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E3" w:rsidRDefault="006764E3" w:rsidP="0094340A">
      <w:pPr>
        <w:spacing w:line="560" w:lineRule="exact"/>
        <w:jc w:val="center"/>
        <w:rPr>
          <w:rStyle w:val="a5"/>
          <w:rFonts w:ascii="方正小标宋简体" w:eastAsia="方正小标宋简体" w:hAnsi="微软雅黑" w:hint="eastAsia"/>
          <w:b w:val="0"/>
          <w:sz w:val="44"/>
          <w:szCs w:val="44"/>
          <w:shd w:val="clear" w:color="auto" w:fill="FFFFFF"/>
        </w:rPr>
      </w:pPr>
      <w:r w:rsidRPr="006764E3">
        <w:rPr>
          <w:rStyle w:val="a5"/>
          <w:rFonts w:ascii="方正小标宋简体" w:eastAsia="方正小标宋简体" w:hAnsi="微软雅黑" w:hint="eastAsia"/>
          <w:b w:val="0"/>
          <w:sz w:val="44"/>
          <w:szCs w:val="44"/>
          <w:shd w:val="clear" w:color="auto" w:fill="FFFFFF"/>
        </w:rPr>
        <w:t>中国共产党第十九届中央委员会</w:t>
      </w:r>
    </w:p>
    <w:p w:rsidR="00742F07" w:rsidRDefault="006764E3" w:rsidP="0094340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764E3">
        <w:rPr>
          <w:rStyle w:val="a5"/>
          <w:rFonts w:ascii="方正小标宋简体" w:eastAsia="方正小标宋简体" w:hAnsi="微软雅黑" w:hint="eastAsia"/>
          <w:b w:val="0"/>
          <w:sz w:val="44"/>
          <w:szCs w:val="44"/>
          <w:shd w:val="clear" w:color="auto" w:fill="FFFFFF"/>
        </w:rPr>
        <w:t>第五次全体会议公报</w:t>
      </w:r>
    </w:p>
    <w:p w:rsidR="003637C9" w:rsidRDefault="003637C9" w:rsidP="006764E3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6764E3" w:rsidRDefault="006764E3" w:rsidP="006764E3">
      <w:pPr>
        <w:spacing w:line="560" w:lineRule="exact"/>
        <w:jc w:val="center"/>
        <w:rPr>
          <w:rFonts w:ascii="楷体_GB2312" w:eastAsia="楷体_GB2312" w:hint="eastAsia"/>
          <w:sz w:val="32"/>
          <w:szCs w:val="32"/>
        </w:rPr>
      </w:pPr>
      <w:r w:rsidRPr="006764E3">
        <w:rPr>
          <w:rFonts w:ascii="楷体_GB2312" w:eastAsia="楷体_GB2312" w:hint="eastAsia"/>
          <w:sz w:val="32"/>
          <w:szCs w:val="32"/>
        </w:rPr>
        <w:t>（2020年10月29日中国共产党第十九届中央委员会</w:t>
      </w:r>
    </w:p>
    <w:p w:rsidR="006764E3" w:rsidRPr="006764E3" w:rsidRDefault="006764E3" w:rsidP="006764E3">
      <w:pPr>
        <w:spacing w:line="560" w:lineRule="exact"/>
        <w:jc w:val="center"/>
        <w:rPr>
          <w:rFonts w:ascii="楷体_GB2312" w:eastAsia="楷体_GB2312" w:hint="eastAsia"/>
          <w:sz w:val="32"/>
          <w:szCs w:val="32"/>
        </w:rPr>
      </w:pPr>
      <w:r w:rsidRPr="006764E3">
        <w:rPr>
          <w:rFonts w:ascii="楷体_GB2312" w:eastAsia="楷体_GB2312" w:hint="eastAsia"/>
          <w:sz w:val="32"/>
          <w:szCs w:val="32"/>
        </w:rPr>
        <w:t>第五次全体会议通过）</w:t>
      </w:r>
    </w:p>
    <w:p w:rsidR="003637C9" w:rsidRPr="006764E3" w:rsidRDefault="003637C9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Style w:val="a5"/>
          <w:rFonts w:ascii="仿宋_GB2312" w:eastAsia="仿宋_GB2312" w:hAnsi="黑体"/>
          <w:b w:val="0"/>
          <w:color w:val="000000"/>
          <w:sz w:val="32"/>
          <w:szCs w:val="32"/>
        </w:rPr>
      </w:pP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中国共产党第十九届中央委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员会第五次全体会议，于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2020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年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10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月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26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日至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29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日在北京举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行。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出席这次全会的有，中央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委员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198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人，候补中央委员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166</w:t>
      </w:r>
      <w:r w:rsidRPr="00DD1506">
        <w:rPr>
          <w:rStyle w:val="a5"/>
          <w:rFonts w:ascii="Times New Roman" w:eastAsia="仿宋_GB2312" w:hAnsi="Times New Roman" w:cs="Times New Roman"/>
          <w:b w:val="0"/>
          <w:color w:val="000000"/>
          <w:sz w:val="32"/>
          <w:szCs w:val="32"/>
        </w:rPr>
        <w:t>人。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中央纪律检查委员会常务委员会委员和有关方面负责同志列席会议。党的十九大代表中的部分基层同志和专家学者也列席会议。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全会由中央政治局主持。中央委员会总书记习近平作了重要讲话。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全会听取和讨论了习近平受中央政治局委托作的工作报告，审议通过了《中共中央关于制定国民经济和社会发展第十四个五年规划和二</w:t>
      </w:r>
      <w:r w:rsidRPr="00DD1506">
        <w:rPr>
          <w:rStyle w:val="a5"/>
          <w:rFonts w:hint="eastAsia"/>
          <w:b w:val="0"/>
          <w:color w:val="000000"/>
          <w:sz w:val="32"/>
          <w:szCs w:val="32"/>
        </w:rPr>
        <w:t>〇</w:t>
      </w:r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三五年远景目标的建议》。习近平就《建议（讨论稿）》向全会作了说明。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充分肯定党的十九届四中全会以来中央政治局的工作。一致认为，一年来，中央政治局高举中国特色社会主义伟大旗帜，坚持以马克思列宁主义、毛泽东思想、邓小平理论、“三个代表”重要思想、科学发展观、习近平新时代中国特色社会主义思想为指导，全面贯彻党的十九大和十九届二中、三中、四中全会精神，增强“四个意识”、坚定“四个自信”、做到“两个维护”，统筹推进“五位一体”总体布局，协调推进“四个全面”战略布局，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lastRenderedPageBreak/>
        <w:t>坚持稳中求进工作总基调，坚持新发展理念，坚定不移推进改革开放，沉着有力应对各种风险挑战，统筹新冠肺炎疫情防控和经济社会发展工作，把人民生命安全和身体健康放在第一位，把握扩大内需这个战略基点，深化供给侧结构性改革，加大宏观政策应对力度，扎实做好“六稳”工作、全面落实“六保”任务，坚决维护国家主权、安全、发展利益，疫情防控工作取得重大战略成果，三大攻坚战扎实推进，经济增长好于预期，人民生活得到有力保障，社会大局保持稳定，中国特色大国外交积极推进，党和国家各项事业取得新的重大成就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一致认为，面对错综复杂的国际形势、艰巨繁重的国内改革发展稳定任务特别是新冠肺炎疫情严重冲击，以习近平同志为核心的党中央不忘初心、牢记使命，团结带领全党全国各族人民砥砺前行、开拓创新，奋发有为推进党和国家各项事业，战胜各种风险挑战，中国特色社会主义的航船继续乘风破浪、坚毅前行。实践再次证明，有习近平同志作为党中央的核心、全党的核心领航掌舵，有全党全国各族人民团结一心、顽强奋斗，我们就一定能够战胜前进道路上出现的各种艰难险阻，一定能够在新时代把中国特色社会主义更加有力地推向前进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高度评价决胜全面建成小康社会取得的决定性成就。“十三五”时期，全面深化改革取得重大突破，全面依法治国取得重大进展，全面从严治党取得重大成果，国家治理体系和治理能力现代化加快推进，中国共产党领导和我国社会主义制度优势进一步彰显；经济实力、科技实力、综合国力跃上新的大台阶，经济运行总体平稳，经济结构持续优化，预计二</w:t>
      </w:r>
      <w:r w:rsidRPr="00DD1506">
        <w:rPr>
          <w:rStyle w:val="a5"/>
          <w:rFonts w:hint="eastAsia"/>
          <w:b w:val="0"/>
          <w:color w:val="000000"/>
          <w:sz w:val="32"/>
          <w:szCs w:val="32"/>
        </w:rPr>
        <w:t>〇</w:t>
      </w:r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二</w:t>
      </w:r>
      <w:r w:rsidRPr="00DD1506">
        <w:rPr>
          <w:rStyle w:val="a5"/>
          <w:rFonts w:hint="eastAsia"/>
          <w:b w:val="0"/>
          <w:color w:val="000000"/>
          <w:sz w:val="32"/>
          <w:szCs w:val="32"/>
        </w:rPr>
        <w:t>〇</w:t>
      </w:r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年国内生产总</w:t>
      </w:r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lastRenderedPageBreak/>
        <w:t>值突破</w:t>
      </w:r>
      <w:proofErr w:type="gramStart"/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一百万亿</w:t>
      </w:r>
      <w:proofErr w:type="gramEnd"/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元；脱贫攻坚成果举世瞩目，五千五百七十五万农村贫困人口实现脱贫；粮食年产量连续五年稳定在</w:t>
      </w:r>
      <w:proofErr w:type="gramStart"/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一万三千亿斤</w:t>
      </w:r>
      <w:proofErr w:type="gramEnd"/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以上；污染防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治力度加大，生态环境明显改善；对外开放持续扩大，共建“一带一路”成果丰硕；人民生活水平显著提高，高等教育进入普及化阶段，城镇新增就业超过六千万人，建成世界上规模最大的社会保障体系，基本医疗保险覆盖超过十三亿人，基本养老保险覆盖近十亿人，新冠肺炎疫情防控取得重大战略成果；文化事业和文化产业繁荣发展；国防和军队建设水平大幅提升，军队组织形态实现重大变革；国家安全全面加强，社会保持和谐稳定。“十三五”规划目标任务即将完成，全面建成小康社会胜利在望，中华民族伟大复兴向前迈出了新的一大步，社会主义中国以更加雄伟的身姿屹立于世界东方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全会强调，全党全国各族人民要再接再厉、一鼓作气，确保如期打赢脱贫攻坚战，确保如期全面建成小康社会、实现第一个百年奋斗目标，为开启全面建设社会主义现代化国家新征程奠定坚实基础。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深入分析了我国发展环境面临的深刻复杂变化，认为当前和今后一个时期，我国发展仍然处于重要战略机遇期，但机遇和挑战都有新的发展变化。当今世界正经历百年未有之大变局，新一轮科技革命和产业变革深入发展，国际力量对比深刻调整，和平与发展仍然是时代主题，人类命运共同体理念深入人心，同时国际环境日趋复杂，不稳定性不确定性明显增加。我国已转向高质量发展阶段，制度优势显著，治理效能提升，经济长期向好，物质基础雄厚，人力资源丰富，市场空间广阔，发展韧性强劲，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lastRenderedPageBreak/>
        <w:t>社会大局稳定，继续发展具有多方面优势和条件，同时我国发展不平衡不充分问题仍然突出，重点领域关键环节改革任务仍然艰巨，创新能力不适应高质量发展要求，农业基础还不稳固，城乡区域发展和收入分配差距较大，生态环保任重道远，民生保障存在短板，社会治理还有弱项。全党要统筹中华民族伟大复兴战略全局和世界百年未有之大变局，深刻认识我国社会主要矛盾变化带来的新特征新要求，深刻认识错综复杂的国际环境带来的新矛盾新挑战，增强机遇意识和风险意识，立足社会主义初级阶段基本国情，保持战略定力，办好自己的事，认识和把握发展规律，发扬斗争精神，树立底线思维，准确识变、科学应变、主动求变，善于在危机中育先机、于变局中开新局，抓住机遇，应对挑战，趋利避害，奋勇前进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全会提出了到二</w:t>
      </w:r>
      <w:r w:rsidRPr="00DD1506">
        <w:rPr>
          <w:rStyle w:val="a5"/>
          <w:rFonts w:hint="eastAsia"/>
          <w:b w:val="0"/>
          <w:color w:val="000000"/>
          <w:sz w:val="32"/>
          <w:szCs w:val="32"/>
        </w:rPr>
        <w:t>〇</w:t>
      </w:r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三五年基本实现社会主义现代化远景目标，这就是：我国经济实力、科技实力、综合国力将大幅跃升，经济总量和城乡居民人均收入将再迈上新的大台阶，关键核心技术实现重大突破，进入创新型国家前列；基本实现新型工业化、信息化、城镇化、农业现代化，建成现代化经济体系；基本实现国家治理体系和治理能力现代化，人民平等参与、平等发展权利得到充分保障，基本建成法治国家、法治政府、法治社会；建成文化强国、教育强国、人才强国、体育强国、健康中国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，国民素质和社会文明程度达到新高度，国家文化</w:t>
      </w:r>
      <w:proofErr w:type="gramStart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软实力</w:t>
      </w:r>
      <w:proofErr w:type="gramEnd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显著增强；广泛形成绿色生产生活方式，碳排放达峰后稳中有降，生态环境根本好转，美丽中国建设目标基本实现；形成对外开放新格局，参与国际经济合作和竞争新优势明显增强；人均国内生产总值达到中等发达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lastRenderedPageBreak/>
        <w:t>国家水平，中等收入群体显著扩大，基本公共服务实现均等化，城乡区域发展差距和居民生活水平差距显著缩小；平安中国建设达到更高水平，基本实现国防和军队现代化；人民生活更加美好，人的全面发展、全体人民共同富裕取得更为明显的实质性进展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了“十四五”时期经济社会发展指导思想和必须遵循的原则，强调要高举中国特色社会主义伟大旗帜，深入贯彻党的十九大和十九届二中、三中、四中、五中全会精神，坚持以马克思列宁主义、毛泽东思想、邓小平理论、“三个代表”重要思想、科学发展观、习近平新时代中国特色社会主义思想为指导，全面贯彻党的基本理论、基本路线、基本方略，统筹推进经济建设、政治建设、文化建设、社会建设、生态文明建设的总体布局，协调推进全面建设社会主义现代化国家、全面深化改革、全面依法治国、全面从严治党的战略布局，坚定不移贯彻创新、协调、绿色、开放、共享的新发展理念，坚持稳中求进工作总基调，以推动高质量发展为主题，以深化供给侧结构性改革为主线，以改革创新为根本动力，以满足人民日益增长的美好生活需要为根本目的，统筹发展和安全，加快建设现代化经济体系，加快构建以国内大循环为主体、国内国际双循环相互促进的新发展格局，推进国家治理体系和治理能力现代化，实现经济行稳致远、社会安定和谐，为全面建设社会主义现代化国家开好局、起好步。坚持党的全面领导，坚持和完善党领导经济社会发展的体制机制，坚持和完善中国特色社会主义制度，不断提高贯彻新发展理念、构建新发展格局能力和水平，为实现高质量发展提供根本保证。坚持以人民为中心，坚持新发展理念，坚持深化改革开放，坚持系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lastRenderedPageBreak/>
        <w:t>统观念。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了“十四五”时期经济社会发展主要目标，这就是：经济发展取得新成效，在质量效益明显提升的基础上实现经济持续健康发展，增长潜力充分发挥，国内市场更加强大，经济结构更加优化，创新能力显著提升，产业基础高级化、产业链现代化水平明显提高，农业基础更加稳固，城乡区域发展协调性明显增强，现代化经济体系建设取得重大进展；改革开放迈出新步伐，社会主义市场经济体制更加完善，高标准市场体系基本建成，市场主体更加充满活力，产权制度改革和要素市场化配置改革取得重大进展，公平竞争制度更加健全，更高水平开放型经济新体制基本形成；社会文明程度得到新提高，社会主义核心价值观深入人心，人民思想道德素质、科学文化素质和身心健康素质明显提高，公共文化服务体系和文化产业体系更加健全，人民精神文化生活日益丰富，中华文化影响力进一步提升，中华民族凝聚力进一步增强；生态文明建设实现新进步，国土空间开发保护格局得到优化，生产生活方式绿色</w:t>
      </w:r>
      <w:proofErr w:type="gramStart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转型成效</w:t>
      </w:r>
      <w:proofErr w:type="gramEnd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显著，能源资源配置更加合理、利用效率大幅提高，主要污染物排放总量持续减少，生态环境持续改善，生态安全屏障更加牢固，城乡人居环境明显改善；民生福祉达到新水平，实现更加充分更高质量就业，居民收入增长和经济增长基本同步，分配结构明显改善，基本公共服务均等化水平明显提高，全民受教育程度不断提升，多层次社会保障体系更加健全，卫生健康体系更加完善，脱贫攻坚成果巩固拓展，乡村振兴战略全面推进；国家治理效能得到新提升，社会主义民主法治更加健全，社会公平正义进一步彰显，国家行政体系更加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lastRenderedPageBreak/>
        <w:t>完善，政府作用更好发挥，行政效率和公信</w:t>
      </w:r>
      <w:proofErr w:type="gramStart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力显著</w:t>
      </w:r>
      <w:proofErr w:type="gramEnd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提升，社会治理特别是基层治理水平明显提高，防范化解重大风险体制机制不断健全，突发公共事件应急能力显著增强，自然灾害防御水平明显提升，发展安全保障更加有力，国防和军队现代化迈出重大步伐。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坚持创新在我国现代化建设全局中的核心地位，把科技自立自强作为国家发展的战略支撑，面向世界科技前沿、面向经济主战场、面向国家重大需求、面向人民生命健康，深入实施科教兴国战略、人才强国战略、创新驱动发展战略，完善国家创新体系，加快建设科技强国。要强化国家战略科技力量，提升企业技术创新能力，激发人才创新活力，完善科技创新体制机制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加快发展现代产业体系，推动经济体系优化升级。坚持把发展经济着力点放在实体经济上，坚定不移建设制造强国、质量强国、网络强国、数字中国，推进产业基础高级化、产业链现代化，提高经济质量效益和核心竞争力。要提升产业</w:t>
      </w:r>
      <w:proofErr w:type="gramStart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链供应</w:t>
      </w:r>
      <w:proofErr w:type="gramEnd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链现代化水平，发展战略性新兴产业，加快发展现代服务业，统筹推进基础设施建设，加快建设交通强国，推进能源革命，加快数字化发展。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形成强大国内市场，构建新发展格局。坚持扩大内需这个战略基点，加快培育完整内需体系，把实施扩大内需战略同深化供给侧结构性改革有机结合起来，以创新驱动、高质量供给引领和创造新需求。要畅通国内大循环，促进国内国际双循环，全面促进消费，拓展投资空间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lastRenderedPageBreak/>
        <w:t>全会提出，全面深化改革，构建高水平社会主义市场经济体制。坚持和完善社会主义基本经济制度，充分发挥市场在资源配置中的决定性作用，更好发挥政府作用，推动有效市场和有为政府更好结合。要激发各类市场主体活力，完善宏观经济治理，建立现代财税金融体制，建设高标准市场体系，加快转变政府职能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优先发展农业农村，全面推进乡村振兴。坚持把解决好“三农”问题作为全党工作重中之重，走中国特色社会主义乡村振兴道路，全面实施乡村振兴战略，强化以工补农、以城带乡，推动形成工农互促、城乡互补、协调发展、共同繁荣的新型工农城乡关系，加快农业农村现代化。要保障国家粮食安全，提高农业质量效益和竞争力，实施乡村建设行动，深化农村改革，实现巩固拓展脱贫攻坚成果同乡村振兴有效衔接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优化国土空间布局，推进区域协调发展和新型城镇化。坚持实施区域重大战略、区域协调发展战略、主体功能区战略，健全区域协调发展体制机制，完善新型城镇化战略，构建高质量发展的国土空间布局和支撑体系。要构建国土空间开发保护新格局，推动区域协调发展，推进以人为核心的新型城镇化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繁荣发展文化事业和文化产业，提高国家文化软实力。坚持马克思主义在意识形态领域的指导地位，坚定文化自信，坚持以社会主义核心价值观引领文化建设，加强社会主义精神文明建设，围绕举旗帜、聚民心、育新人、兴文化、</w:t>
      </w:r>
      <w:proofErr w:type="gramStart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展形象</w:t>
      </w:r>
      <w:proofErr w:type="gramEnd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的使命任务，促进满足人民文化需求和增强人民精神力量相统一，推进社会主义文化强国建设。要提高社会文明程度，提升公共文化服务水平，健全现代文化产业体系。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lastRenderedPageBreak/>
        <w:t>全会提出，推动绿色发展，促进人与自然和谐共生。坚持绿水青山就是金山银山理念，坚持尊重自然、顺应自然、保护自然，坚持节约优先、保护优先、自然恢复为主，守住自然生态安全边界。深入实施可持续发展战略，完善生态文明领域统筹协调机制，构建生态文明体系，促进经济社会发展全面绿色转型，建设人与自然和谐共生的现代化。要加快推动绿色低碳发展，持续改善环境质量，提升生态系统质量和稳定性，全面提高资源利用效率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实行高水平对外开放，开拓合作共赢新局面。坚持实施更大范围、更宽领域、更深层次对外开放，依托我国大市场优势，促进国际合作，实现互利共赢。要建设更高水平开放型经济新体制，全面提高对外开放水平，推动贸易和投资自由化便利化，推进贸易创新发展，推动共建“一带一路”高质量发展，积极参与全球经济治理体系改革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改善人民生活品质，提高社会建设水平。坚持把实现好、维护好、发展好最广大人民根本利益作为发展的出发点和落脚点，尽力而为、量力而行，健全基本公共服务体系，完善共建共治共享的社会治理制度，扎实推动共同富裕，不断增强人民群众获得感、幸福感、安全感，促进人的全面发展和社会全面进步。要提高人民收入水平，强化就业优先政策，建设高质量教育体系，健全多层次社会保障体系，全面推进健康中国建设，实施积极应对人口老龄化国家战略，加强和创新社会治理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全会提出，统筹发展和安全，建设更高水平的平安中国。坚持总体国家安全观，实施国家安全战略，维护和塑造国家安全，统筹传统安全和非传统安全，把</w:t>
      </w:r>
      <w:proofErr w:type="gramStart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安全发展</w:t>
      </w:r>
      <w:proofErr w:type="gramEnd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贯穿国家发展各领域和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lastRenderedPageBreak/>
        <w:t>全过程，防范和化解影响我国现代化进程的各种风险，筑牢国家安全屏障。要加强国家安全体系和能力建设，确保国家经济安全，保障人民生命安全，维护社会稳定和安全。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全会提出，加快国防和军队现代化，实现富国和强军相统一。贯彻</w:t>
      </w:r>
      <w:proofErr w:type="gramStart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习近平强军</w:t>
      </w:r>
      <w:proofErr w:type="gramEnd"/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思想，贯彻新时代军事战略方针，坚持党对人民军队的绝对领导，坚持政治建军、改革强军、科技强军、人才强军、依法治军，加快机械化信息化智能化融合发展，全面加强练兵备战，提高捍卫国家主权、安全、发展利益的战略能力，确保二</w:t>
      </w:r>
      <w:r w:rsidRPr="00DD1506">
        <w:rPr>
          <w:rStyle w:val="a5"/>
          <w:rFonts w:hint="eastAsia"/>
          <w:b w:val="0"/>
          <w:color w:val="000000"/>
          <w:sz w:val="32"/>
          <w:szCs w:val="32"/>
        </w:rPr>
        <w:t>〇</w:t>
      </w:r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二七年实现建军百年奋斗目标。要提高国防和军队现代化质量效益，促进国防实力和经济实力同步提升，构建一体化国家战略体系和能力，推动重点区域、重点领域、新兴领域协调发展，优化国防科技工业布局，巩固军政军民团结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全会强调，实现“十四五”规划和二</w:t>
      </w:r>
      <w:r w:rsidRPr="00DD1506">
        <w:rPr>
          <w:rStyle w:val="a5"/>
          <w:rFonts w:hint="eastAsia"/>
          <w:b w:val="0"/>
          <w:color w:val="000000"/>
          <w:sz w:val="32"/>
          <w:szCs w:val="32"/>
        </w:rPr>
        <w:t>〇</w:t>
      </w:r>
      <w:r w:rsidRPr="00DD1506">
        <w:rPr>
          <w:rStyle w:val="a5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三五年远景目标，必须坚持党的全面领导，充分调动一切积极因素，广泛团结一切可以团结的力量，形成推动发展的强大合力。要加强党中央集中统一领导，推进社会主义政治建</w:t>
      </w: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设，健全规划制定和落实机制。要保持香港、澳门长期繁荣稳定，推进两岸关系和平发展和祖国统一。要高举和平、发展、合作、共赢旗帜，积极营造良好外部环境，推动构建新型国际关系和人类命运共同体。</w:t>
      </w:r>
    </w:p>
    <w:p w:rsidR="00DD1506" w:rsidRPr="00DD1506" w:rsidRDefault="00DD1506" w:rsidP="00DD1506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</w:pPr>
      <w:r w:rsidRPr="00DD1506">
        <w:rPr>
          <w:rStyle w:val="a5"/>
          <w:rFonts w:ascii="仿宋_GB2312" w:eastAsia="仿宋_GB2312" w:hAnsi="黑体" w:hint="eastAsia"/>
          <w:b w:val="0"/>
          <w:color w:val="000000"/>
          <w:sz w:val="32"/>
          <w:szCs w:val="32"/>
        </w:rPr>
        <w:t>全会号召，全党全国各族人民要紧密团结在以习近平同志为核心的党中央周围，同心同德，顽强奋斗，夺取全面建设社会主义现代化国家新胜利！</w:t>
      </w:r>
      <w:bookmarkStart w:id="0" w:name="_GoBack"/>
      <w:bookmarkEnd w:id="0"/>
    </w:p>
    <w:sectPr w:rsidR="00DD1506" w:rsidRPr="00DD1506" w:rsidSect="009D0841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59" w:rsidRDefault="00B20959" w:rsidP="000E411F">
      <w:r>
        <w:separator/>
      </w:r>
    </w:p>
  </w:endnote>
  <w:endnote w:type="continuationSeparator" w:id="0">
    <w:p w:rsidR="00B20959" w:rsidRDefault="00B20959" w:rsidP="000E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59" w:rsidRDefault="00B20959" w:rsidP="000E411F">
      <w:r>
        <w:separator/>
      </w:r>
    </w:p>
  </w:footnote>
  <w:footnote w:type="continuationSeparator" w:id="0">
    <w:p w:rsidR="00B20959" w:rsidRDefault="00B20959" w:rsidP="000E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3E0"/>
    <w:rsid w:val="0000492A"/>
    <w:rsid w:val="0001456A"/>
    <w:rsid w:val="00024F3E"/>
    <w:rsid w:val="00031544"/>
    <w:rsid w:val="00042F5D"/>
    <w:rsid w:val="0004741B"/>
    <w:rsid w:val="00047540"/>
    <w:rsid w:val="0005527C"/>
    <w:rsid w:val="000720A9"/>
    <w:rsid w:val="00077D18"/>
    <w:rsid w:val="00083A56"/>
    <w:rsid w:val="000906F7"/>
    <w:rsid w:val="00096A91"/>
    <w:rsid w:val="000B13C6"/>
    <w:rsid w:val="000B60D9"/>
    <w:rsid w:val="000B6607"/>
    <w:rsid w:val="000D2F15"/>
    <w:rsid w:val="000D5989"/>
    <w:rsid w:val="000D5F30"/>
    <w:rsid w:val="000D6FE9"/>
    <w:rsid w:val="000D7042"/>
    <w:rsid w:val="000E0672"/>
    <w:rsid w:val="000E1D9B"/>
    <w:rsid w:val="000E411F"/>
    <w:rsid w:val="000F31D6"/>
    <w:rsid w:val="000F3415"/>
    <w:rsid w:val="000F6FB0"/>
    <w:rsid w:val="000F7E89"/>
    <w:rsid w:val="00104056"/>
    <w:rsid w:val="00105CC4"/>
    <w:rsid w:val="00112F6C"/>
    <w:rsid w:val="00125264"/>
    <w:rsid w:val="001277F7"/>
    <w:rsid w:val="00127959"/>
    <w:rsid w:val="00133AB5"/>
    <w:rsid w:val="001352F4"/>
    <w:rsid w:val="00135F92"/>
    <w:rsid w:val="00136015"/>
    <w:rsid w:val="00144628"/>
    <w:rsid w:val="00144D8D"/>
    <w:rsid w:val="001464A1"/>
    <w:rsid w:val="0015260A"/>
    <w:rsid w:val="00154AA5"/>
    <w:rsid w:val="0016492B"/>
    <w:rsid w:val="00164C76"/>
    <w:rsid w:val="00166792"/>
    <w:rsid w:val="0017388A"/>
    <w:rsid w:val="00181496"/>
    <w:rsid w:val="0018196C"/>
    <w:rsid w:val="00181F6A"/>
    <w:rsid w:val="001851AE"/>
    <w:rsid w:val="0019197C"/>
    <w:rsid w:val="001B0E5B"/>
    <w:rsid w:val="001B1604"/>
    <w:rsid w:val="001B409A"/>
    <w:rsid w:val="001C4F0A"/>
    <w:rsid w:val="001C4FFE"/>
    <w:rsid w:val="001D147C"/>
    <w:rsid w:val="001D402C"/>
    <w:rsid w:val="001E0B61"/>
    <w:rsid w:val="001E2A34"/>
    <w:rsid w:val="001E37ED"/>
    <w:rsid w:val="001F49D0"/>
    <w:rsid w:val="00206A58"/>
    <w:rsid w:val="00212806"/>
    <w:rsid w:val="002128B7"/>
    <w:rsid w:val="00230256"/>
    <w:rsid w:val="00231284"/>
    <w:rsid w:val="00232F32"/>
    <w:rsid w:val="00235277"/>
    <w:rsid w:val="0024066D"/>
    <w:rsid w:val="0024499D"/>
    <w:rsid w:val="002474B3"/>
    <w:rsid w:val="0025575D"/>
    <w:rsid w:val="002652D8"/>
    <w:rsid w:val="002668C5"/>
    <w:rsid w:val="00267BF5"/>
    <w:rsid w:val="00270FB8"/>
    <w:rsid w:val="00281888"/>
    <w:rsid w:val="00283B7F"/>
    <w:rsid w:val="002A13AC"/>
    <w:rsid w:val="002A3FDF"/>
    <w:rsid w:val="002B3D1B"/>
    <w:rsid w:val="002B64AC"/>
    <w:rsid w:val="002C22B0"/>
    <w:rsid w:val="002C4B39"/>
    <w:rsid w:val="002D1533"/>
    <w:rsid w:val="002D7B74"/>
    <w:rsid w:val="002E2F84"/>
    <w:rsid w:val="002F4C1F"/>
    <w:rsid w:val="002F7F64"/>
    <w:rsid w:val="00300C3E"/>
    <w:rsid w:val="0030224B"/>
    <w:rsid w:val="00304D8D"/>
    <w:rsid w:val="003064B3"/>
    <w:rsid w:val="00312743"/>
    <w:rsid w:val="00320783"/>
    <w:rsid w:val="003208FC"/>
    <w:rsid w:val="003225D1"/>
    <w:rsid w:val="00331E9E"/>
    <w:rsid w:val="003637C9"/>
    <w:rsid w:val="00365CEA"/>
    <w:rsid w:val="00367AA2"/>
    <w:rsid w:val="00384873"/>
    <w:rsid w:val="0038600F"/>
    <w:rsid w:val="00391CC9"/>
    <w:rsid w:val="003A0703"/>
    <w:rsid w:val="003A1602"/>
    <w:rsid w:val="003A2C90"/>
    <w:rsid w:val="003A36BC"/>
    <w:rsid w:val="003A3D90"/>
    <w:rsid w:val="003B11B0"/>
    <w:rsid w:val="003B1209"/>
    <w:rsid w:val="003B1AAA"/>
    <w:rsid w:val="003C02EE"/>
    <w:rsid w:val="003C2F43"/>
    <w:rsid w:val="003C3346"/>
    <w:rsid w:val="003C7767"/>
    <w:rsid w:val="003D6267"/>
    <w:rsid w:val="003E0979"/>
    <w:rsid w:val="003E477F"/>
    <w:rsid w:val="003E7A2B"/>
    <w:rsid w:val="003F39B6"/>
    <w:rsid w:val="003F5848"/>
    <w:rsid w:val="003F694F"/>
    <w:rsid w:val="004006C1"/>
    <w:rsid w:val="004024D9"/>
    <w:rsid w:val="0040367A"/>
    <w:rsid w:val="00410DA1"/>
    <w:rsid w:val="0042585F"/>
    <w:rsid w:val="00425F0C"/>
    <w:rsid w:val="00427461"/>
    <w:rsid w:val="00430CDF"/>
    <w:rsid w:val="00432EA6"/>
    <w:rsid w:val="004361BA"/>
    <w:rsid w:val="004443AE"/>
    <w:rsid w:val="004460F7"/>
    <w:rsid w:val="004510D2"/>
    <w:rsid w:val="004521A0"/>
    <w:rsid w:val="00454AB2"/>
    <w:rsid w:val="00467B54"/>
    <w:rsid w:val="00475BDD"/>
    <w:rsid w:val="0049255C"/>
    <w:rsid w:val="004A1561"/>
    <w:rsid w:val="004A7032"/>
    <w:rsid w:val="004B0317"/>
    <w:rsid w:val="004B0E7B"/>
    <w:rsid w:val="004B361E"/>
    <w:rsid w:val="004D01A4"/>
    <w:rsid w:val="004D23F8"/>
    <w:rsid w:val="004D2BBE"/>
    <w:rsid w:val="004E4FCF"/>
    <w:rsid w:val="004F451F"/>
    <w:rsid w:val="0050007F"/>
    <w:rsid w:val="00504D20"/>
    <w:rsid w:val="00510718"/>
    <w:rsid w:val="00521683"/>
    <w:rsid w:val="00524A23"/>
    <w:rsid w:val="00540A00"/>
    <w:rsid w:val="0054108C"/>
    <w:rsid w:val="00542B1A"/>
    <w:rsid w:val="005505A8"/>
    <w:rsid w:val="00551614"/>
    <w:rsid w:val="00554192"/>
    <w:rsid w:val="0056084F"/>
    <w:rsid w:val="00564066"/>
    <w:rsid w:val="00567AB0"/>
    <w:rsid w:val="005703E0"/>
    <w:rsid w:val="0057148F"/>
    <w:rsid w:val="005750F3"/>
    <w:rsid w:val="00576348"/>
    <w:rsid w:val="00576624"/>
    <w:rsid w:val="00582569"/>
    <w:rsid w:val="00582F88"/>
    <w:rsid w:val="005B4575"/>
    <w:rsid w:val="005B4E7F"/>
    <w:rsid w:val="005B6648"/>
    <w:rsid w:val="005C51E7"/>
    <w:rsid w:val="005D44CB"/>
    <w:rsid w:val="005D77F9"/>
    <w:rsid w:val="005E798E"/>
    <w:rsid w:val="005F0D8B"/>
    <w:rsid w:val="00602ABC"/>
    <w:rsid w:val="00603EEC"/>
    <w:rsid w:val="0061051E"/>
    <w:rsid w:val="006136CF"/>
    <w:rsid w:val="00614165"/>
    <w:rsid w:val="00621086"/>
    <w:rsid w:val="006219D8"/>
    <w:rsid w:val="006241AC"/>
    <w:rsid w:val="00630A0A"/>
    <w:rsid w:val="0063423B"/>
    <w:rsid w:val="00646593"/>
    <w:rsid w:val="00651712"/>
    <w:rsid w:val="00651761"/>
    <w:rsid w:val="00653769"/>
    <w:rsid w:val="006607A5"/>
    <w:rsid w:val="0066162B"/>
    <w:rsid w:val="006764E3"/>
    <w:rsid w:val="00684B3F"/>
    <w:rsid w:val="00687DE4"/>
    <w:rsid w:val="006937C6"/>
    <w:rsid w:val="00697CA2"/>
    <w:rsid w:val="006A36D3"/>
    <w:rsid w:val="006A630E"/>
    <w:rsid w:val="006A6A97"/>
    <w:rsid w:val="006B22E2"/>
    <w:rsid w:val="006B2B54"/>
    <w:rsid w:val="006B4F18"/>
    <w:rsid w:val="006B7C54"/>
    <w:rsid w:val="006C00C7"/>
    <w:rsid w:val="006C1021"/>
    <w:rsid w:val="006C1D04"/>
    <w:rsid w:val="006C7606"/>
    <w:rsid w:val="006D3F42"/>
    <w:rsid w:val="006D6FF7"/>
    <w:rsid w:val="007055F5"/>
    <w:rsid w:val="00705C4C"/>
    <w:rsid w:val="0070787F"/>
    <w:rsid w:val="00707EBC"/>
    <w:rsid w:val="00711ADB"/>
    <w:rsid w:val="0071226C"/>
    <w:rsid w:val="007128BA"/>
    <w:rsid w:val="00715601"/>
    <w:rsid w:val="00726DF8"/>
    <w:rsid w:val="0074107B"/>
    <w:rsid w:val="00741E1D"/>
    <w:rsid w:val="00742F07"/>
    <w:rsid w:val="00743C2A"/>
    <w:rsid w:val="0074477F"/>
    <w:rsid w:val="00745973"/>
    <w:rsid w:val="00746AA6"/>
    <w:rsid w:val="007504A9"/>
    <w:rsid w:val="00760EE6"/>
    <w:rsid w:val="00763121"/>
    <w:rsid w:val="007717CC"/>
    <w:rsid w:val="00773A8B"/>
    <w:rsid w:val="00773D2B"/>
    <w:rsid w:val="00776A06"/>
    <w:rsid w:val="007879B7"/>
    <w:rsid w:val="00790168"/>
    <w:rsid w:val="00794E45"/>
    <w:rsid w:val="007B70A6"/>
    <w:rsid w:val="007C4524"/>
    <w:rsid w:val="007C504B"/>
    <w:rsid w:val="007D1816"/>
    <w:rsid w:val="007D330A"/>
    <w:rsid w:val="007D486F"/>
    <w:rsid w:val="007D5EA0"/>
    <w:rsid w:val="007E4D8C"/>
    <w:rsid w:val="007F0724"/>
    <w:rsid w:val="007F171E"/>
    <w:rsid w:val="007F27CF"/>
    <w:rsid w:val="007F4DB3"/>
    <w:rsid w:val="007F60B1"/>
    <w:rsid w:val="007F7D19"/>
    <w:rsid w:val="0080459A"/>
    <w:rsid w:val="00805545"/>
    <w:rsid w:val="00810455"/>
    <w:rsid w:val="008114BD"/>
    <w:rsid w:val="008165ED"/>
    <w:rsid w:val="00816CFD"/>
    <w:rsid w:val="00817826"/>
    <w:rsid w:val="0082062C"/>
    <w:rsid w:val="00827A19"/>
    <w:rsid w:val="00831C98"/>
    <w:rsid w:val="00832B0A"/>
    <w:rsid w:val="00832C57"/>
    <w:rsid w:val="00833316"/>
    <w:rsid w:val="00833797"/>
    <w:rsid w:val="00840DE7"/>
    <w:rsid w:val="00842BA9"/>
    <w:rsid w:val="008448F9"/>
    <w:rsid w:val="00846DCD"/>
    <w:rsid w:val="0085062E"/>
    <w:rsid w:val="008578D4"/>
    <w:rsid w:val="00860CF8"/>
    <w:rsid w:val="0086110C"/>
    <w:rsid w:val="00862A8B"/>
    <w:rsid w:val="00864B04"/>
    <w:rsid w:val="0086531C"/>
    <w:rsid w:val="00885834"/>
    <w:rsid w:val="00886133"/>
    <w:rsid w:val="00891FF4"/>
    <w:rsid w:val="008A2099"/>
    <w:rsid w:val="008C0200"/>
    <w:rsid w:val="008C38F1"/>
    <w:rsid w:val="008C4BD0"/>
    <w:rsid w:val="008C7DCD"/>
    <w:rsid w:val="008D4222"/>
    <w:rsid w:val="008D5302"/>
    <w:rsid w:val="008E578B"/>
    <w:rsid w:val="008F1038"/>
    <w:rsid w:val="008F1850"/>
    <w:rsid w:val="00907ECC"/>
    <w:rsid w:val="009116A9"/>
    <w:rsid w:val="00911FCD"/>
    <w:rsid w:val="00913D66"/>
    <w:rsid w:val="00917DCF"/>
    <w:rsid w:val="009214DD"/>
    <w:rsid w:val="00924422"/>
    <w:rsid w:val="00927C4A"/>
    <w:rsid w:val="00934F62"/>
    <w:rsid w:val="0094340A"/>
    <w:rsid w:val="009507EE"/>
    <w:rsid w:val="009515CF"/>
    <w:rsid w:val="00954F46"/>
    <w:rsid w:val="00965AF9"/>
    <w:rsid w:val="009661CC"/>
    <w:rsid w:val="009706F8"/>
    <w:rsid w:val="00970C56"/>
    <w:rsid w:val="0097249D"/>
    <w:rsid w:val="009806B0"/>
    <w:rsid w:val="009846A2"/>
    <w:rsid w:val="009A0E5C"/>
    <w:rsid w:val="009B3803"/>
    <w:rsid w:val="009C1A3A"/>
    <w:rsid w:val="009C2FFD"/>
    <w:rsid w:val="009C34B9"/>
    <w:rsid w:val="009C726C"/>
    <w:rsid w:val="009D0841"/>
    <w:rsid w:val="009D6553"/>
    <w:rsid w:val="009D6CAF"/>
    <w:rsid w:val="009D799A"/>
    <w:rsid w:val="009E466E"/>
    <w:rsid w:val="009E4C85"/>
    <w:rsid w:val="009E6CFD"/>
    <w:rsid w:val="009F3365"/>
    <w:rsid w:val="009F4157"/>
    <w:rsid w:val="009F6DD0"/>
    <w:rsid w:val="009F7708"/>
    <w:rsid w:val="00A02DD8"/>
    <w:rsid w:val="00A053C5"/>
    <w:rsid w:val="00A05A3C"/>
    <w:rsid w:val="00A17D03"/>
    <w:rsid w:val="00A33D19"/>
    <w:rsid w:val="00A43BFC"/>
    <w:rsid w:val="00A4755E"/>
    <w:rsid w:val="00A477FD"/>
    <w:rsid w:val="00A519E4"/>
    <w:rsid w:val="00A54A1C"/>
    <w:rsid w:val="00A56006"/>
    <w:rsid w:val="00A642B8"/>
    <w:rsid w:val="00A74AF2"/>
    <w:rsid w:val="00A77E88"/>
    <w:rsid w:val="00A86EF6"/>
    <w:rsid w:val="00A91741"/>
    <w:rsid w:val="00A92172"/>
    <w:rsid w:val="00A93D2F"/>
    <w:rsid w:val="00A95B1D"/>
    <w:rsid w:val="00AB65AA"/>
    <w:rsid w:val="00AB7197"/>
    <w:rsid w:val="00AB77AA"/>
    <w:rsid w:val="00AC2CEF"/>
    <w:rsid w:val="00AC4E92"/>
    <w:rsid w:val="00AC527A"/>
    <w:rsid w:val="00AC7ADF"/>
    <w:rsid w:val="00AE04B5"/>
    <w:rsid w:val="00AE11A6"/>
    <w:rsid w:val="00AE558F"/>
    <w:rsid w:val="00AF0905"/>
    <w:rsid w:val="00AF5DC1"/>
    <w:rsid w:val="00B0030C"/>
    <w:rsid w:val="00B016BD"/>
    <w:rsid w:val="00B01B8C"/>
    <w:rsid w:val="00B02F68"/>
    <w:rsid w:val="00B06708"/>
    <w:rsid w:val="00B12B0D"/>
    <w:rsid w:val="00B14899"/>
    <w:rsid w:val="00B20959"/>
    <w:rsid w:val="00B244B2"/>
    <w:rsid w:val="00B247D0"/>
    <w:rsid w:val="00B26223"/>
    <w:rsid w:val="00B301A9"/>
    <w:rsid w:val="00B35B06"/>
    <w:rsid w:val="00B410A7"/>
    <w:rsid w:val="00B44CFE"/>
    <w:rsid w:val="00B5105F"/>
    <w:rsid w:val="00B5293E"/>
    <w:rsid w:val="00B529C0"/>
    <w:rsid w:val="00B54BB2"/>
    <w:rsid w:val="00B561A9"/>
    <w:rsid w:val="00B56CFF"/>
    <w:rsid w:val="00B62201"/>
    <w:rsid w:val="00B63B25"/>
    <w:rsid w:val="00B679BF"/>
    <w:rsid w:val="00B70A45"/>
    <w:rsid w:val="00B73CDD"/>
    <w:rsid w:val="00B80C63"/>
    <w:rsid w:val="00B81A20"/>
    <w:rsid w:val="00B91407"/>
    <w:rsid w:val="00B94A1E"/>
    <w:rsid w:val="00B96108"/>
    <w:rsid w:val="00BA1A0E"/>
    <w:rsid w:val="00BC4975"/>
    <w:rsid w:val="00BF220C"/>
    <w:rsid w:val="00C045D2"/>
    <w:rsid w:val="00C108AD"/>
    <w:rsid w:val="00C11A0B"/>
    <w:rsid w:val="00C124B5"/>
    <w:rsid w:val="00C205C9"/>
    <w:rsid w:val="00C22353"/>
    <w:rsid w:val="00C305B8"/>
    <w:rsid w:val="00C320A8"/>
    <w:rsid w:val="00C349AC"/>
    <w:rsid w:val="00C505D2"/>
    <w:rsid w:val="00C614E6"/>
    <w:rsid w:val="00C64F07"/>
    <w:rsid w:val="00C728C7"/>
    <w:rsid w:val="00C751B4"/>
    <w:rsid w:val="00C7531A"/>
    <w:rsid w:val="00C776A6"/>
    <w:rsid w:val="00C82BF6"/>
    <w:rsid w:val="00C837CD"/>
    <w:rsid w:val="00C91087"/>
    <w:rsid w:val="00C9482E"/>
    <w:rsid w:val="00CA53EE"/>
    <w:rsid w:val="00CB390A"/>
    <w:rsid w:val="00CD6A2B"/>
    <w:rsid w:val="00CE65FE"/>
    <w:rsid w:val="00CF49DB"/>
    <w:rsid w:val="00D0070B"/>
    <w:rsid w:val="00D064C1"/>
    <w:rsid w:val="00D1078B"/>
    <w:rsid w:val="00D1171C"/>
    <w:rsid w:val="00D321B1"/>
    <w:rsid w:val="00D35040"/>
    <w:rsid w:val="00D3624F"/>
    <w:rsid w:val="00D40389"/>
    <w:rsid w:val="00D419F1"/>
    <w:rsid w:val="00D44DB2"/>
    <w:rsid w:val="00D556EB"/>
    <w:rsid w:val="00D57FCE"/>
    <w:rsid w:val="00D674CC"/>
    <w:rsid w:val="00D70538"/>
    <w:rsid w:val="00D76A96"/>
    <w:rsid w:val="00D80A79"/>
    <w:rsid w:val="00D8149C"/>
    <w:rsid w:val="00D8758B"/>
    <w:rsid w:val="00D935E2"/>
    <w:rsid w:val="00D95ABF"/>
    <w:rsid w:val="00DA6A3E"/>
    <w:rsid w:val="00DB0144"/>
    <w:rsid w:val="00DC71D9"/>
    <w:rsid w:val="00DD1506"/>
    <w:rsid w:val="00DE511A"/>
    <w:rsid w:val="00DE559E"/>
    <w:rsid w:val="00DE5D2F"/>
    <w:rsid w:val="00E0030E"/>
    <w:rsid w:val="00E016CA"/>
    <w:rsid w:val="00E01AEA"/>
    <w:rsid w:val="00E0208E"/>
    <w:rsid w:val="00E03F0C"/>
    <w:rsid w:val="00E20156"/>
    <w:rsid w:val="00E21170"/>
    <w:rsid w:val="00E25426"/>
    <w:rsid w:val="00E257B6"/>
    <w:rsid w:val="00E302CD"/>
    <w:rsid w:val="00E3452C"/>
    <w:rsid w:val="00E378AC"/>
    <w:rsid w:val="00E429F7"/>
    <w:rsid w:val="00E46F87"/>
    <w:rsid w:val="00E47DCA"/>
    <w:rsid w:val="00E52E5E"/>
    <w:rsid w:val="00E555BF"/>
    <w:rsid w:val="00E63B12"/>
    <w:rsid w:val="00E7109A"/>
    <w:rsid w:val="00E73525"/>
    <w:rsid w:val="00E81CBC"/>
    <w:rsid w:val="00E83DC2"/>
    <w:rsid w:val="00E86530"/>
    <w:rsid w:val="00E871E5"/>
    <w:rsid w:val="00E95EB0"/>
    <w:rsid w:val="00EA22B1"/>
    <w:rsid w:val="00EB3D57"/>
    <w:rsid w:val="00EC3FA0"/>
    <w:rsid w:val="00ED0051"/>
    <w:rsid w:val="00ED38FC"/>
    <w:rsid w:val="00ED6348"/>
    <w:rsid w:val="00EE1714"/>
    <w:rsid w:val="00EE647A"/>
    <w:rsid w:val="00EE7FE4"/>
    <w:rsid w:val="00EF5B53"/>
    <w:rsid w:val="00F0184D"/>
    <w:rsid w:val="00F07695"/>
    <w:rsid w:val="00F07A61"/>
    <w:rsid w:val="00F103F7"/>
    <w:rsid w:val="00F25FD4"/>
    <w:rsid w:val="00F26068"/>
    <w:rsid w:val="00F311A2"/>
    <w:rsid w:val="00F3346C"/>
    <w:rsid w:val="00F33FC8"/>
    <w:rsid w:val="00F35471"/>
    <w:rsid w:val="00F413DA"/>
    <w:rsid w:val="00F44E24"/>
    <w:rsid w:val="00F60754"/>
    <w:rsid w:val="00F62890"/>
    <w:rsid w:val="00F631B2"/>
    <w:rsid w:val="00F644A5"/>
    <w:rsid w:val="00F6762A"/>
    <w:rsid w:val="00F7632F"/>
    <w:rsid w:val="00F82582"/>
    <w:rsid w:val="00F906D2"/>
    <w:rsid w:val="00F90D3D"/>
    <w:rsid w:val="00F96CA7"/>
    <w:rsid w:val="00FA0F3E"/>
    <w:rsid w:val="00FA1BFD"/>
    <w:rsid w:val="00FB0A52"/>
    <w:rsid w:val="00FB63AF"/>
    <w:rsid w:val="00FC1825"/>
    <w:rsid w:val="00FC6605"/>
    <w:rsid w:val="00FC6EEF"/>
    <w:rsid w:val="00FD3D68"/>
    <w:rsid w:val="00FD5D32"/>
    <w:rsid w:val="00FE206B"/>
    <w:rsid w:val="00FF4B0A"/>
    <w:rsid w:val="00FF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9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E4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411F"/>
    <w:rPr>
      <w:kern w:val="2"/>
      <w:sz w:val="18"/>
      <w:szCs w:val="18"/>
    </w:rPr>
  </w:style>
  <w:style w:type="paragraph" w:styleId="a4">
    <w:name w:val="footer"/>
    <w:basedOn w:val="a"/>
    <w:link w:val="Char0"/>
    <w:rsid w:val="000E4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411F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B561A9"/>
    <w:rPr>
      <w:b/>
      <w:bCs/>
    </w:rPr>
  </w:style>
  <w:style w:type="paragraph" w:styleId="a6">
    <w:name w:val="Normal (Web)"/>
    <w:basedOn w:val="a"/>
    <w:uiPriority w:val="99"/>
    <w:unhideWhenUsed/>
    <w:rsid w:val="00B561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932</Words>
  <Characters>5318</Characters>
  <Application>Microsoft Office Word</Application>
  <DocSecurity>0</DocSecurity>
  <Lines>44</Lines>
  <Paragraphs>12</Paragraphs>
  <ScaleCrop>false</ScaleCrop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周思远</dc:creator>
  <cp:keywords/>
  <dc:description/>
  <cp:lastModifiedBy>周思远</cp:lastModifiedBy>
  <cp:revision>23</cp:revision>
  <dcterms:created xsi:type="dcterms:W3CDTF">2020-09-01T03:02:00Z</dcterms:created>
  <dcterms:modified xsi:type="dcterms:W3CDTF">2020-11-02T06:35:00Z</dcterms:modified>
</cp:coreProperties>
</file>